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757BB" w14:textId="20BC6E35" w:rsidR="00A10BA4" w:rsidRDefault="00A10BA4" w:rsidP="00A10BA4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Prihláška na odborný seminár</w:t>
      </w:r>
    </w:p>
    <w:p w14:paraId="03A9FEEF" w14:textId="77DCB507" w:rsidR="00374943" w:rsidRPr="00374943" w:rsidRDefault="00374943" w:rsidP="00A10BA4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74943">
        <w:rPr>
          <w:rFonts w:ascii="Arial" w:hAnsi="Arial" w:cs="Arial"/>
          <w:b/>
          <w:bCs/>
          <w:sz w:val="28"/>
          <w:szCs w:val="28"/>
          <w:u w:val="single"/>
        </w:rPr>
        <w:t>„O správe domov za okrúhlym stolom“</w:t>
      </w:r>
    </w:p>
    <w:p w14:paraId="7CBD41CF" w14:textId="77777777" w:rsidR="00513FCC" w:rsidRDefault="00513FCC" w:rsidP="00513FCC">
      <w:pPr>
        <w:pStyle w:val="xmsonormal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7</w:t>
      </w:r>
      <w:r w:rsidR="00374943" w:rsidRPr="00374943">
        <w:rPr>
          <w:rFonts w:ascii="Arial" w:hAnsi="Arial" w:cs="Arial"/>
          <w:b/>
          <w:bCs/>
          <w:sz w:val="28"/>
          <w:szCs w:val="28"/>
          <w:u w:val="single"/>
        </w:rPr>
        <w:t>.</w:t>
      </w:r>
      <w:r>
        <w:rPr>
          <w:rFonts w:ascii="Arial" w:hAnsi="Arial" w:cs="Arial"/>
          <w:b/>
          <w:bCs/>
          <w:sz w:val="28"/>
          <w:szCs w:val="28"/>
          <w:u w:val="single"/>
        </w:rPr>
        <w:t>10.</w:t>
      </w:r>
      <w:r w:rsidR="00374943" w:rsidRPr="00374943">
        <w:rPr>
          <w:rFonts w:ascii="Arial" w:hAnsi="Arial" w:cs="Arial"/>
          <w:b/>
          <w:bCs/>
          <w:sz w:val="28"/>
          <w:szCs w:val="28"/>
          <w:u w:val="single"/>
        </w:rPr>
        <w:t xml:space="preserve">- </w:t>
      </w:r>
      <w:r>
        <w:rPr>
          <w:rFonts w:ascii="Arial" w:hAnsi="Arial" w:cs="Arial"/>
          <w:b/>
          <w:bCs/>
          <w:sz w:val="28"/>
          <w:szCs w:val="28"/>
          <w:u w:val="single"/>
        </w:rPr>
        <w:t>8</w:t>
      </w:r>
      <w:r w:rsidR="00374943" w:rsidRPr="00374943">
        <w:rPr>
          <w:rFonts w:ascii="Arial" w:hAnsi="Arial" w:cs="Arial"/>
          <w:b/>
          <w:bCs/>
          <w:sz w:val="28"/>
          <w:szCs w:val="28"/>
          <w:u w:val="single"/>
        </w:rPr>
        <w:t>.10.202</w:t>
      </w:r>
      <w:r>
        <w:rPr>
          <w:rFonts w:ascii="Arial" w:hAnsi="Arial" w:cs="Arial"/>
          <w:b/>
          <w:bCs/>
          <w:sz w:val="28"/>
          <w:szCs w:val="28"/>
          <w:u w:val="single"/>
        </w:rPr>
        <w:t>6</w:t>
      </w:r>
      <w:r w:rsidR="00374943" w:rsidRPr="00374943">
        <w:rPr>
          <w:rFonts w:ascii="Arial" w:hAnsi="Arial" w:cs="Arial"/>
          <w:b/>
          <w:bCs/>
          <w:sz w:val="28"/>
          <w:szCs w:val="28"/>
          <w:u w:val="single"/>
        </w:rPr>
        <w:t xml:space="preserve">, </w:t>
      </w:r>
      <w:r>
        <w:rPr>
          <w:rFonts w:ascii="Arial" w:hAnsi="Arial" w:cs="Arial"/>
          <w:b/>
          <w:bCs/>
          <w:sz w:val="28"/>
          <w:szCs w:val="28"/>
          <w:u w:val="single"/>
        </w:rPr>
        <w:t>Wellness Hotel ČINGOV, Slovenský raj</w:t>
      </w:r>
    </w:p>
    <w:p w14:paraId="3D65C100" w14:textId="03928E66" w:rsidR="00374943" w:rsidRDefault="00374943" w:rsidP="00A10BA4">
      <w:pPr>
        <w:pStyle w:val="xmsonormal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C47BB66" w14:textId="36ED0203" w:rsidR="00E06749" w:rsidRDefault="00E06749" w:rsidP="00A10BA4">
      <w:pPr>
        <w:pStyle w:val="xmsonormal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ABBFAD4" w14:textId="77777777" w:rsidR="00DD6F75" w:rsidRDefault="00E06749" w:rsidP="00DE24EA">
      <w:pPr>
        <w:pStyle w:val="xmsonormal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E06749">
        <w:rPr>
          <w:rFonts w:ascii="Arial" w:hAnsi="Arial" w:cs="Arial"/>
          <w:i/>
          <w:iCs/>
          <w:sz w:val="24"/>
          <w:szCs w:val="24"/>
        </w:rPr>
        <w:t xml:space="preserve">Týmto sa záväzne prihlasujeme na odborný seminár </w:t>
      </w:r>
      <w:r w:rsidRPr="00DD6F75">
        <w:rPr>
          <w:rFonts w:ascii="Arial" w:hAnsi="Arial" w:cs="Arial"/>
          <w:b/>
          <w:bCs/>
          <w:i/>
          <w:iCs/>
          <w:sz w:val="24"/>
          <w:szCs w:val="24"/>
        </w:rPr>
        <w:t>„O správe domov za okrúhlym stolom“ organizovaný spoločnosťou SPRÁVCA budov s.r.o.</w:t>
      </w:r>
      <w:r w:rsidR="00DD6F75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</w:p>
    <w:p w14:paraId="3D72EB48" w14:textId="4556795A" w:rsidR="00E06749" w:rsidRDefault="00E06749" w:rsidP="00DE24EA">
      <w:pPr>
        <w:pStyle w:val="xmsonormal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D6F75">
        <w:rPr>
          <w:rFonts w:ascii="Arial" w:hAnsi="Arial" w:cs="Arial"/>
          <w:b/>
          <w:bCs/>
          <w:i/>
          <w:iCs/>
          <w:sz w:val="24"/>
          <w:szCs w:val="24"/>
        </w:rPr>
        <w:t xml:space="preserve">v dňoch </w:t>
      </w:r>
      <w:r w:rsidR="00513FCC">
        <w:rPr>
          <w:rFonts w:ascii="Arial" w:hAnsi="Arial" w:cs="Arial"/>
          <w:b/>
          <w:bCs/>
          <w:i/>
          <w:iCs/>
          <w:sz w:val="24"/>
          <w:szCs w:val="24"/>
        </w:rPr>
        <w:t xml:space="preserve">7.10 </w:t>
      </w:r>
      <w:r w:rsidRPr="00DD6F75">
        <w:rPr>
          <w:rFonts w:ascii="Arial" w:hAnsi="Arial" w:cs="Arial"/>
          <w:b/>
          <w:bCs/>
          <w:i/>
          <w:iCs/>
          <w:sz w:val="24"/>
          <w:szCs w:val="24"/>
        </w:rPr>
        <w:t>-</w:t>
      </w:r>
      <w:r w:rsidR="00513FCC">
        <w:rPr>
          <w:rFonts w:ascii="Arial" w:hAnsi="Arial" w:cs="Arial"/>
          <w:b/>
          <w:bCs/>
          <w:i/>
          <w:iCs/>
          <w:sz w:val="24"/>
          <w:szCs w:val="24"/>
        </w:rPr>
        <w:t xml:space="preserve"> 8.</w:t>
      </w:r>
      <w:r w:rsidRPr="00DD6F75">
        <w:rPr>
          <w:rFonts w:ascii="Arial" w:hAnsi="Arial" w:cs="Arial"/>
          <w:b/>
          <w:bCs/>
          <w:i/>
          <w:iCs/>
          <w:sz w:val="24"/>
          <w:szCs w:val="24"/>
        </w:rPr>
        <w:t>10.202</w:t>
      </w:r>
      <w:r w:rsidR="00513FCC">
        <w:rPr>
          <w:rFonts w:ascii="Arial" w:hAnsi="Arial" w:cs="Arial"/>
          <w:b/>
          <w:bCs/>
          <w:i/>
          <w:iCs/>
          <w:sz w:val="24"/>
          <w:szCs w:val="24"/>
        </w:rPr>
        <w:t xml:space="preserve">6. </w:t>
      </w:r>
    </w:p>
    <w:p w14:paraId="217A5B59" w14:textId="6E0F1D27" w:rsidR="00CA42A6" w:rsidRDefault="00CA42A6" w:rsidP="00DE24EA">
      <w:pPr>
        <w:pStyle w:val="xmsonormal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4DE475F" w14:textId="5CC948CD" w:rsidR="00CA42A6" w:rsidRDefault="00CA42A6" w:rsidP="00CA42A6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07DE3">
        <w:rPr>
          <w:rFonts w:ascii="Arial" w:hAnsi="Arial" w:cs="Arial"/>
          <w:b/>
          <w:bCs/>
          <w:sz w:val="24"/>
          <w:szCs w:val="24"/>
        </w:rPr>
        <w:t xml:space="preserve">Výška účastníckeho poplatku: </w:t>
      </w:r>
      <w:r>
        <w:rPr>
          <w:rFonts w:ascii="Arial" w:hAnsi="Arial" w:cs="Arial"/>
          <w:b/>
          <w:bCs/>
          <w:sz w:val="24"/>
          <w:szCs w:val="24"/>
        </w:rPr>
        <w:t>85</w:t>
      </w:r>
      <w:r w:rsidRPr="00807DE3">
        <w:rPr>
          <w:rFonts w:ascii="Arial" w:hAnsi="Arial" w:cs="Arial"/>
          <w:b/>
          <w:bCs/>
          <w:sz w:val="24"/>
          <w:szCs w:val="24"/>
        </w:rPr>
        <w:t xml:space="preserve"> Eur</w:t>
      </w:r>
      <w:r w:rsidR="00813312">
        <w:rPr>
          <w:rFonts w:ascii="Arial" w:hAnsi="Arial" w:cs="Arial"/>
          <w:b/>
          <w:bCs/>
          <w:sz w:val="24"/>
          <w:szCs w:val="24"/>
        </w:rPr>
        <w:t>/osoba</w:t>
      </w:r>
    </w:p>
    <w:p w14:paraId="2374188B" w14:textId="37C7F179" w:rsidR="00B8555D" w:rsidRDefault="00B8555D" w:rsidP="00B8555D">
      <w:pPr>
        <w:pStyle w:val="xmsonormal"/>
        <w:rPr>
          <w:rFonts w:ascii="Arial" w:hAnsi="Arial" w:cs="Arial"/>
          <w:sz w:val="24"/>
          <w:szCs w:val="24"/>
        </w:rPr>
      </w:pPr>
      <w:r w:rsidRPr="00B8555D">
        <w:rPr>
          <w:rFonts w:ascii="Arial" w:hAnsi="Arial" w:cs="Arial"/>
          <w:sz w:val="24"/>
          <w:szCs w:val="24"/>
        </w:rPr>
        <w:t xml:space="preserve">Cena je jednotná bez ohľadu na to, či sa účastníci zúčastnia seminára od 7.10.2026  a teda aj neodbornej časti seminára alebo len odbornej časti </w:t>
      </w:r>
      <w:r w:rsidR="00813312">
        <w:rPr>
          <w:rFonts w:ascii="Arial" w:hAnsi="Arial" w:cs="Arial"/>
          <w:sz w:val="24"/>
          <w:szCs w:val="24"/>
        </w:rPr>
        <w:t xml:space="preserve">konanej dňa </w:t>
      </w:r>
      <w:r w:rsidRPr="00B8555D">
        <w:rPr>
          <w:rFonts w:ascii="Arial" w:hAnsi="Arial" w:cs="Arial"/>
          <w:sz w:val="24"/>
          <w:szCs w:val="24"/>
        </w:rPr>
        <w:t xml:space="preserve">8.10.2026. </w:t>
      </w:r>
    </w:p>
    <w:p w14:paraId="6F37CC1A" w14:textId="0B47BCE2" w:rsidR="00B8555D" w:rsidRPr="00B8555D" w:rsidRDefault="00B8555D" w:rsidP="00B8555D">
      <w:pPr>
        <w:pStyle w:val="xmsonormal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 prípade účasti na celom seminári odporúčame rezervovať si ubytovanie na dve noci teda 7.10.2026 – 9.10.2026. </w:t>
      </w:r>
    </w:p>
    <w:p w14:paraId="09CEA3F0" w14:textId="5773E363" w:rsidR="00555150" w:rsidRPr="00B8555D" w:rsidRDefault="00555150" w:rsidP="00B8555D">
      <w:pPr>
        <w:pStyle w:val="xmsonormal"/>
        <w:jc w:val="both"/>
        <w:rPr>
          <w:rFonts w:ascii="Arial" w:hAnsi="Arial" w:cs="Arial"/>
          <w:i/>
          <w:iCs/>
          <w:sz w:val="24"/>
          <w:szCs w:val="24"/>
        </w:rPr>
      </w:pPr>
    </w:p>
    <w:p w14:paraId="7C08509B" w14:textId="3183A946" w:rsidR="00513FCC" w:rsidRPr="007B2487" w:rsidRDefault="00513FCC" w:rsidP="00513FCC">
      <w:pPr>
        <w:pStyle w:val="xmsonormal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B2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V cene účastníckeho poplatku sú zahrnuté nasledovné služby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7B2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6609494F" w14:textId="77777777" w:rsidR="00513FCC" w:rsidRPr="007B2487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• obed – štvrtok 8.10.2026 formou bufetových stolov  </w:t>
      </w:r>
    </w:p>
    <w:p w14:paraId="0D4E5769" w14:textId="77777777" w:rsidR="00513FCC" w:rsidRPr="007B2487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• </w:t>
      </w:r>
      <w:proofErr w:type="spellStart"/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>coffebreak</w:t>
      </w:r>
      <w:proofErr w:type="spellEnd"/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</w:t>
      </w:r>
    </w:p>
    <w:p w14:paraId="117C065A" w14:textId="77777777" w:rsidR="00513FCC" w:rsidRPr="007B2487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• nealkoholické a alkoholické nápoje v rozsahu stanovenom organizátorom </w:t>
      </w:r>
    </w:p>
    <w:p w14:paraId="5E0C6ECE" w14:textId="77777777" w:rsidR="00513FCC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• neobmedzený vstup do bazéna a denne vstup do wellness centra </w:t>
      </w:r>
    </w:p>
    <w:p w14:paraId="0EF4CD27" w14:textId="7773A43E" w:rsidR="00513FCC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2A70D8F5" w14:textId="77777777" w:rsidR="00CA42A6" w:rsidRPr="007B2487" w:rsidRDefault="00CA42A6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606EFF79" w14:textId="77777777" w:rsidR="00513FCC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</w:pPr>
      <w:r w:rsidRPr="007B2487"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  <w:t>Raňajky a večera formou bufetových stolov je zahrnutá v cene ubytovania.</w:t>
      </w:r>
    </w:p>
    <w:p w14:paraId="1D4BA88A" w14:textId="77777777" w:rsidR="00513FCC" w:rsidRDefault="00513FCC" w:rsidP="00513FCC">
      <w:pPr>
        <w:pStyle w:val="xmsonormal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  <w:u w:val="single"/>
        </w:rPr>
      </w:pPr>
    </w:p>
    <w:p w14:paraId="7A8D78F7" w14:textId="77777777" w:rsidR="00513FCC" w:rsidRPr="00C473ED" w:rsidRDefault="00513FCC" w:rsidP="00513FCC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Cena ubytovania v hoteli </w:t>
      </w:r>
      <w:proofErr w:type="spellStart"/>
      <w:r w:rsidRPr="00C47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>Wellnes</w:t>
      </w:r>
      <w:proofErr w:type="spellEnd"/>
      <w:r w:rsidRPr="00C473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sk-SK"/>
        </w:rPr>
        <w:t xml:space="preserve"> Hotel Čingov, Slovenský raj</w:t>
      </w:r>
    </w:p>
    <w:p w14:paraId="20669CD6" w14:textId="77777777" w:rsidR="00513FCC" w:rsidRDefault="00513FCC" w:rsidP="00513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Standard dvojlôžková izba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obsadená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osobou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18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0,- € /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1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osob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/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noci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ab/>
      </w:r>
    </w:p>
    <w:p w14:paraId="1B9B7006" w14:textId="77777777" w:rsidR="00513FCC" w:rsidRDefault="00513FCC" w:rsidP="00513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Standard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dvojlôžková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izba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ab/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270,-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€ / 2 osoby /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2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 noci</w:t>
      </w:r>
    </w:p>
    <w:p w14:paraId="35254516" w14:textId="77777777" w:rsidR="00513FCC" w:rsidRDefault="00513FCC" w:rsidP="00513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Superior izba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310,-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€ / 2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osoby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/ 2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noci</w:t>
      </w:r>
      <w:proofErr w:type="spellEnd"/>
    </w:p>
    <w:p w14:paraId="71D82B97" w14:textId="2301BA66" w:rsidR="00513FCC" w:rsidRDefault="00513FCC" w:rsidP="00513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Apartmán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ab/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330,-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€ / 2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osoby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 xml:space="preserve"> / 2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sk-SK"/>
        </w:rPr>
        <w:t>noci</w:t>
      </w:r>
      <w:proofErr w:type="spellEnd"/>
    </w:p>
    <w:p w14:paraId="145897F9" w14:textId="69B079A9" w:rsidR="00513FCC" w:rsidRDefault="00513FCC" w:rsidP="00513F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prípade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rezervácie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ubytovania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jednú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noc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, hotel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cenu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individuálne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>upraví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sk-SK"/>
        </w:rPr>
        <w:t xml:space="preserve">. </w:t>
      </w:r>
    </w:p>
    <w:p w14:paraId="26B9EA19" w14:textId="77777777" w:rsidR="00CA42A6" w:rsidRDefault="00CA42A6" w:rsidP="00374943">
      <w:pPr>
        <w:pStyle w:val="xmsonormal"/>
        <w:rPr>
          <w:rFonts w:ascii="Arial" w:hAnsi="Arial" w:cs="Arial"/>
          <w:i/>
          <w:iCs/>
          <w:sz w:val="24"/>
          <w:szCs w:val="24"/>
        </w:rPr>
      </w:pPr>
    </w:p>
    <w:p w14:paraId="228C7823" w14:textId="6AE785D5" w:rsidR="00DE24EA" w:rsidRDefault="00DE24EA" w:rsidP="00DD6F75">
      <w:pPr>
        <w:pStyle w:val="xmsonormal"/>
        <w:pBdr>
          <w:bottom w:val="single" w:sz="4" w:space="1" w:color="auto"/>
        </w:pBd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Na základe riadne vyplnenej, podpísanej a zaslanej prihlášky Vám bude vystavená faktúra, ktorú žiadame uhradiť pred konaním seminára. </w:t>
      </w:r>
    </w:p>
    <w:p w14:paraId="5824304B" w14:textId="7F5D92C5" w:rsidR="00A10BA4" w:rsidRDefault="00A10BA4" w:rsidP="00374943">
      <w:pPr>
        <w:pStyle w:val="xmsonormal"/>
        <w:rPr>
          <w:rFonts w:ascii="Arial" w:hAnsi="Arial" w:cs="Arial"/>
          <w:sz w:val="24"/>
          <w:szCs w:val="24"/>
        </w:rPr>
      </w:pPr>
    </w:p>
    <w:p w14:paraId="43D4947D" w14:textId="2F8FC0EB" w:rsidR="00A10BA4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>• Meno a priezvisko/Názov spoločnosti.....................................................................</w:t>
      </w:r>
    </w:p>
    <w:p w14:paraId="21C1840C" w14:textId="47826561" w:rsidR="00A10BA4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>Adresa:..........................................................................................................................</w:t>
      </w:r>
    </w:p>
    <w:p w14:paraId="795B4101" w14:textId="2E7B6CA6" w:rsidR="00A10BA4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>IČO:................................................................................................................................</w:t>
      </w:r>
    </w:p>
    <w:p w14:paraId="5003E85B" w14:textId="1056B19F" w:rsidR="00A10BA4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>IČ DPH ....................................................., DIČ: ...........................................................</w:t>
      </w:r>
    </w:p>
    <w:p w14:paraId="68E8C9F8" w14:textId="57586EA8" w:rsidR="00A10BA4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lastRenderedPageBreak/>
        <w:t>Tel. kontakt :.................................................................................................................</w:t>
      </w:r>
    </w:p>
    <w:p w14:paraId="4DC4E86F" w14:textId="4640015A" w:rsidR="00513FCC" w:rsidRPr="00A10BA4" w:rsidRDefault="00A10BA4" w:rsidP="00A10BA4">
      <w:pPr>
        <w:pStyle w:val="xmsonormal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>Kontaktný email:...........................................................................................................</w:t>
      </w:r>
    </w:p>
    <w:p w14:paraId="4632AE67" w14:textId="79A2FAC2" w:rsidR="00A10BA4" w:rsidRPr="00A10BA4" w:rsidRDefault="00A10BA4" w:rsidP="00374943">
      <w:pPr>
        <w:pStyle w:val="xmsonormal"/>
        <w:rPr>
          <w:rFonts w:ascii="Arial" w:hAnsi="Arial" w:cs="Arial"/>
          <w:b/>
          <w:bCs/>
          <w:sz w:val="24"/>
          <w:szCs w:val="24"/>
        </w:rPr>
      </w:pPr>
      <w:r w:rsidRPr="00A10BA4">
        <w:rPr>
          <w:rFonts w:ascii="Arial" w:hAnsi="Arial" w:cs="Arial"/>
          <w:b/>
          <w:bCs/>
          <w:sz w:val="24"/>
          <w:szCs w:val="24"/>
        </w:rPr>
        <w:t xml:space="preserve">Menný zoznam účastníkov za spoločnosť: </w:t>
      </w:r>
    </w:p>
    <w:p w14:paraId="7C7AD158" w14:textId="0EBE1A54" w:rsidR="00A10BA4" w:rsidRDefault="00A10BA4" w:rsidP="00374943">
      <w:pPr>
        <w:pStyle w:val="xmsonormal"/>
        <w:rPr>
          <w:rFonts w:ascii="Arial" w:hAnsi="Arial" w:cs="Arial"/>
          <w:sz w:val="24"/>
          <w:szCs w:val="24"/>
        </w:rPr>
      </w:pPr>
    </w:p>
    <w:p w14:paraId="2E04B7A6" w14:textId="3E039AAE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Meno a priezvisko........................................................................................................</w:t>
      </w:r>
    </w:p>
    <w:p w14:paraId="35D63FE8" w14:textId="7E4779F3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.............................................................................................................................</w:t>
      </w:r>
    </w:p>
    <w:p w14:paraId="02039230" w14:textId="08B47F60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53AFAC59" w14:textId="77777777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Meno a priezvisko........................................................................................................</w:t>
      </w:r>
    </w:p>
    <w:p w14:paraId="1573A714" w14:textId="77777777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.............................................................................................................................</w:t>
      </w:r>
    </w:p>
    <w:p w14:paraId="0F8746B1" w14:textId="10DD6E74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37F0AAAC" w14:textId="77777777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Meno a priezvisko........................................................................................................</w:t>
      </w:r>
    </w:p>
    <w:p w14:paraId="26D05D88" w14:textId="77777777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.............................................................................................................................</w:t>
      </w:r>
    </w:p>
    <w:p w14:paraId="19E316DC" w14:textId="22A0E41A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0064F240" w14:textId="77777777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Meno a priezvisko........................................................................................................</w:t>
      </w:r>
    </w:p>
    <w:p w14:paraId="08A5F209" w14:textId="18928BC2" w:rsidR="00A10BA4" w:rsidRDefault="00A10BA4" w:rsidP="00A10BA4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Email: .............................................................................................................................</w:t>
      </w:r>
    </w:p>
    <w:p w14:paraId="56A31ED1" w14:textId="77777777" w:rsidR="00513FCC" w:rsidRDefault="00513FCC" w:rsidP="00943CD5">
      <w:pPr>
        <w:pStyle w:val="xmsonormal"/>
        <w:spacing w:line="360" w:lineRule="auto"/>
        <w:rPr>
          <w:rFonts w:ascii="Arial" w:hAnsi="Arial" w:cs="Arial"/>
          <w:sz w:val="24"/>
          <w:szCs w:val="24"/>
        </w:rPr>
      </w:pPr>
    </w:p>
    <w:p w14:paraId="73CFE5BF" w14:textId="77777777" w:rsidR="00943CD5" w:rsidRPr="00943CD5" w:rsidRDefault="00943CD5" w:rsidP="00A10BA4">
      <w:pPr>
        <w:pStyle w:val="xmsonormal"/>
        <w:spacing w:line="360" w:lineRule="auto"/>
        <w:rPr>
          <w:rFonts w:ascii="Arial" w:hAnsi="Arial" w:cs="Arial"/>
          <w:sz w:val="20"/>
          <w:szCs w:val="20"/>
        </w:rPr>
      </w:pPr>
    </w:p>
    <w:p w14:paraId="1906094F" w14:textId="4423ED1F" w:rsidR="00CE09BE" w:rsidRDefault="00DE24EA" w:rsidP="00A87A0C">
      <w:pPr>
        <w:pStyle w:val="xmso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Dňa: .........................................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.............................................</w:t>
      </w:r>
    </w:p>
    <w:p w14:paraId="314CA092" w14:textId="51C4E995" w:rsidR="00DE24EA" w:rsidRDefault="00DE24EA" w:rsidP="00A87A0C">
      <w:pPr>
        <w:pStyle w:val="xmsonormal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  <w:r w:rsidR="00DD6F7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odpis </w:t>
      </w:r>
    </w:p>
    <w:p w14:paraId="68DBC304" w14:textId="77777777" w:rsidR="00CE09BE" w:rsidRDefault="00CE09BE" w:rsidP="00A87A0C">
      <w:pPr>
        <w:pStyle w:val="xmsonormal"/>
        <w:jc w:val="both"/>
        <w:rPr>
          <w:rFonts w:ascii="Arial" w:hAnsi="Arial" w:cs="Arial"/>
          <w:sz w:val="24"/>
          <w:szCs w:val="24"/>
        </w:rPr>
      </w:pPr>
    </w:p>
    <w:p w14:paraId="1CD1AB01" w14:textId="77777777" w:rsidR="00374943" w:rsidRPr="00374943" w:rsidRDefault="00374943" w:rsidP="00374943">
      <w:pPr>
        <w:pStyle w:val="xmsonormal"/>
        <w:rPr>
          <w:rFonts w:ascii="Arial" w:hAnsi="Arial" w:cs="Arial"/>
          <w:sz w:val="24"/>
          <w:szCs w:val="24"/>
        </w:rPr>
      </w:pPr>
    </w:p>
    <w:p w14:paraId="3D6754E6" w14:textId="77777777" w:rsidR="00374943" w:rsidRPr="00374943" w:rsidRDefault="00374943" w:rsidP="00374943">
      <w:pPr>
        <w:pStyle w:val="xmsonormal"/>
        <w:rPr>
          <w:rFonts w:ascii="Arial" w:hAnsi="Arial" w:cs="Arial"/>
          <w:sz w:val="24"/>
          <w:szCs w:val="24"/>
        </w:rPr>
      </w:pPr>
    </w:p>
    <w:p w14:paraId="097AC2A2" w14:textId="75F3352C" w:rsidR="00EF1F29" w:rsidRPr="00374943" w:rsidRDefault="00EF1F29">
      <w:pPr>
        <w:rPr>
          <w:rFonts w:ascii="Arial" w:hAnsi="Arial" w:cs="Arial"/>
          <w:sz w:val="24"/>
          <w:szCs w:val="24"/>
        </w:rPr>
      </w:pPr>
    </w:p>
    <w:sectPr w:rsidR="00EF1F29" w:rsidRPr="00374943" w:rsidSect="00922C5D">
      <w:headerReference w:type="default" r:id="rId7"/>
      <w:footerReference w:type="default" r:id="rId8"/>
      <w:pgSz w:w="11906" w:h="16838"/>
      <w:pgMar w:top="1077" w:right="964" w:bottom="107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95AFE" w14:textId="77777777" w:rsidR="00FC76E0" w:rsidRDefault="00FC76E0" w:rsidP="00C37AF5">
      <w:pPr>
        <w:spacing w:after="0" w:line="240" w:lineRule="auto"/>
      </w:pPr>
      <w:r>
        <w:separator/>
      </w:r>
    </w:p>
  </w:endnote>
  <w:endnote w:type="continuationSeparator" w:id="0">
    <w:p w14:paraId="21CAADBF" w14:textId="77777777" w:rsidR="00FC76E0" w:rsidRDefault="00FC76E0" w:rsidP="00C3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51DE1" w14:textId="77777777" w:rsidR="00C37AF5" w:rsidRPr="00BB454E" w:rsidRDefault="00C37AF5" w:rsidP="00C37AF5">
    <w:pPr>
      <w:pStyle w:val="Hlavika"/>
      <w:rPr>
        <w:rFonts w:ascii="Franklin Gothic Medium" w:hAnsi="Franklin Gothic Medium"/>
        <w:sz w:val="20"/>
        <w:szCs w:val="20"/>
      </w:rPr>
    </w:pPr>
    <w:r w:rsidRPr="00BB454E">
      <w:rPr>
        <w:rFonts w:ascii="Franklin Gothic Medium" w:hAnsi="Franklin Gothic Medium"/>
        <w:sz w:val="20"/>
        <w:szCs w:val="20"/>
      </w:rPr>
      <w:t>Štefánikovo námestie 2378/5</w:t>
    </w:r>
    <w:r w:rsidRPr="00BB454E">
      <w:rPr>
        <w:rFonts w:ascii="Franklin Gothic Medium" w:hAnsi="Franklin Gothic Medium"/>
        <w:sz w:val="20"/>
        <w:szCs w:val="20"/>
      </w:rPr>
      <w:tab/>
    </w:r>
    <w:r>
      <w:rPr>
        <w:rFonts w:ascii="Franklin Gothic Medium" w:hAnsi="Franklin Gothic Medium"/>
        <w:sz w:val="20"/>
        <w:szCs w:val="20"/>
      </w:rPr>
      <w:t xml:space="preserve">               </w:t>
    </w:r>
    <w:hyperlink r:id="rId1" w:history="1">
      <w:r w:rsidRPr="004A78D7">
        <w:rPr>
          <w:rStyle w:val="Hypertextovprepojenie"/>
          <w:rFonts w:ascii="Franklin Gothic Medium" w:hAnsi="Franklin Gothic Medium"/>
          <w:sz w:val="20"/>
          <w:szCs w:val="20"/>
        </w:rPr>
        <w:t>kancelaria@spravcabudov.sk</w:t>
      </w:r>
    </w:hyperlink>
    <w:r w:rsidRPr="00BB454E">
      <w:rPr>
        <w:rFonts w:ascii="Franklin Gothic Medium" w:hAnsi="Franklin Gothic Medium"/>
        <w:sz w:val="20"/>
        <w:szCs w:val="20"/>
      </w:rPr>
      <w:t xml:space="preserve">           </w:t>
    </w:r>
    <w:r>
      <w:rPr>
        <w:rFonts w:ascii="Franklin Gothic Medium" w:hAnsi="Franklin Gothic Medium"/>
        <w:sz w:val="20"/>
        <w:szCs w:val="20"/>
      </w:rPr>
      <w:t xml:space="preserve">                 IČO: 56 154 267</w:t>
    </w:r>
    <w:r w:rsidRPr="00BB454E">
      <w:rPr>
        <w:rFonts w:ascii="Franklin Gothic Medium" w:hAnsi="Franklin Gothic Medium"/>
        <w:sz w:val="20"/>
        <w:szCs w:val="20"/>
      </w:rPr>
      <w:tab/>
    </w:r>
  </w:p>
  <w:p w14:paraId="2CD7FC02" w14:textId="77777777" w:rsidR="00C37AF5" w:rsidRPr="00BB454E" w:rsidRDefault="00C37AF5" w:rsidP="00C37AF5">
    <w:pPr>
      <w:pStyle w:val="Hlavika"/>
      <w:rPr>
        <w:rFonts w:ascii="Franklin Gothic Medium" w:hAnsi="Franklin Gothic Medium"/>
        <w:sz w:val="20"/>
        <w:szCs w:val="20"/>
      </w:rPr>
    </w:pPr>
    <w:r w:rsidRPr="00BB454E">
      <w:rPr>
        <w:rFonts w:ascii="Franklin Gothic Medium" w:hAnsi="Franklin Gothic Medium"/>
        <w:sz w:val="20"/>
        <w:szCs w:val="20"/>
      </w:rPr>
      <w:t>052 01 Spišská Nová Ves</w:t>
    </w:r>
    <w:r>
      <w:rPr>
        <w:rFonts w:ascii="Franklin Gothic Medium" w:hAnsi="Franklin Gothic Medium"/>
        <w:sz w:val="20"/>
        <w:szCs w:val="20"/>
      </w:rPr>
      <w:t xml:space="preserve">                        </w:t>
    </w:r>
    <w:r w:rsidRPr="00BB454E">
      <w:rPr>
        <w:rFonts w:ascii="Franklin Gothic Medium" w:hAnsi="Franklin Gothic Medium"/>
        <w:sz w:val="20"/>
        <w:szCs w:val="20"/>
      </w:rPr>
      <w:t xml:space="preserve"> </w:t>
    </w:r>
    <w:r w:rsidRPr="00BB454E">
      <w:rPr>
        <w:rFonts w:ascii="Franklin Gothic Medium" w:hAnsi="Franklin Gothic Medium"/>
        <w:sz w:val="20"/>
        <w:szCs w:val="20"/>
      </w:rPr>
      <w:tab/>
    </w:r>
    <w:r>
      <w:rPr>
        <w:rFonts w:ascii="Franklin Gothic Medium" w:hAnsi="Franklin Gothic Medium"/>
        <w:sz w:val="20"/>
        <w:szCs w:val="20"/>
      </w:rPr>
      <w:t xml:space="preserve"> </w:t>
    </w:r>
    <w:hyperlink r:id="rId2" w:history="1">
      <w:r w:rsidRPr="004A78D7">
        <w:rPr>
          <w:rStyle w:val="Hypertextovprepojenie"/>
          <w:rFonts w:ascii="Franklin Gothic Medium" w:hAnsi="Franklin Gothic Medium"/>
          <w:sz w:val="20"/>
          <w:szCs w:val="20"/>
        </w:rPr>
        <w:t>www.spravcabudov.sk</w:t>
      </w:r>
    </w:hyperlink>
    <w:r>
      <w:rPr>
        <w:rFonts w:ascii="Franklin Gothic Medium" w:hAnsi="Franklin Gothic Medium"/>
        <w:sz w:val="20"/>
        <w:szCs w:val="20"/>
      </w:rPr>
      <w:t xml:space="preserve">                                     DIČ: 212 221 9539                </w:t>
    </w:r>
  </w:p>
  <w:p w14:paraId="74EBA633" w14:textId="44D50815" w:rsidR="00C37AF5" w:rsidRPr="00BB454E" w:rsidRDefault="00C37AF5" w:rsidP="00C37AF5">
    <w:pPr>
      <w:pStyle w:val="Pta"/>
      <w:rPr>
        <w:rFonts w:ascii="Franklin Gothic Medium" w:hAnsi="Franklin Gothic Medium"/>
        <w:sz w:val="20"/>
        <w:szCs w:val="20"/>
      </w:rPr>
    </w:pPr>
    <w:r w:rsidRPr="00BB454E">
      <w:rPr>
        <w:rFonts w:ascii="Franklin Gothic Medium" w:hAnsi="Franklin Gothic Medium"/>
        <w:sz w:val="20"/>
        <w:szCs w:val="20"/>
      </w:rPr>
      <w:tab/>
      <w:t>tel. kontakt  0944 155</w:t>
    </w:r>
    <w:r>
      <w:rPr>
        <w:rFonts w:ascii="Franklin Gothic Medium" w:hAnsi="Franklin Gothic Medium"/>
        <w:sz w:val="20"/>
        <w:szCs w:val="20"/>
      </w:rPr>
      <w:t> </w:t>
    </w:r>
    <w:r w:rsidRPr="00BB454E">
      <w:rPr>
        <w:rFonts w:ascii="Franklin Gothic Medium" w:hAnsi="Franklin Gothic Medium"/>
        <w:sz w:val="20"/>
        <w:szCs w:val="20"/>
      </w:rPr>
      <w:t>703</w:t>
    </w:r>
  </w:p>
  <w:p w14:paraId="45B80DFF" w14:textId="77777777" w:rsidR="00C37AF5" w:rsidRDefault="00C37AF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67F68" w14:textId="77777777" w:rsidR="00FC76E0" w:rsidRDefault="00FC76E0" w:rsidP="00C37AF5">
      <w:pPr>
        <w:spacing w:after="0" w:line="240" w:lineRule="auto"/>
      </w:pPr>
      <w:r>
        <w:separator/>
      </w:r>
    </w:p>
  </w:footnote>
  <w:footnote w:type="continuationSeparator" w:id="0">
    <w:p w14:paraId="474528B5" w14:textId="77777777" w:rsidR="00FC76E0" w:rsidRDefault="00FC76E0" w:rsidP="00C3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CE06" w14:textId="77777777" w:rsidR="00C37AF5" w:rsidRDefault="00C37AF5" w:rsidP="00C37AF5">
    <w:pPr>
      <w:pStyle w:val="Hlavika"/>
      <w:rPr>
        <w:rFonts w:ascii="Franklin Gothic Medium" w:hAnsi="Franklin Gothic Medium"/>
        <w:b/>
        <w:bCs/>
      </w:rPr>
    </w:pPr>
    <w:r w:rsidRPr="00BB454E">
      <w:rPr>
        <w:rFonts w:ascii="Franklin Gothic Medium" w:hAnsi="Franklin Gothic Medium"/>
        <w:b/>
        <w:bCs/>
      </w:rPr>
      <w:t xml:space="preserve">SPRÁVCA budov s.r.o. </w:t>
    </w:r>
    <w:r w:rsidRPr="00BB454E">
      <w:rPr>
        <w:rFonts w:ascii="Franklin Gothic Medium" w:hAnsi="Franklin Gothic Medium"/>
        <w:b/>
        <w:bCs/>
      </w:rPr>
      <w:tab/>
    </w:r>
  </w:p>
  <w:p w14:paraId="3608BAE2" w14:textId="77777777" w:rsidR="00C37AF5" w:rsidRDefault="00C37AF5" w:rsidP="00C37AF5">
    <w:pPr>
      <w:pStyle w:val="Hlavika"/>
      <w:rPr>
        <w:rFonts w:ascii="Franklin Gothic Medium" w:hAnsi="Franklin Gothic Medium"/>
        <w:i/>
        <w:iCs/>
        <w:sz w:val="20"/>
        <w:szCs w:val="20"/>
      </w:rPr>
    </w:pPr>
    <w:r w:rsidRPr="00BB454E">
      <w:rPr>
        <w:rFonts w:ascii="Franklin Gothic Medium" w:hAnsi="Franklin Gothic Medium"/>
        <w:i/>
        <w:iCs/>
        <w:sz w:val="20"/>
        <w:szCs w:val="20"/>
      </w:rPr>
      <w:t>profesionálna – efektívna – transparentná</w:t>
    </w:r>
    <w:r>
      <w:rPr>
        <w:rFonts w:ascii="Franklin Gothic Medium" w:hAnsi="Franklin Gothic Medium"/>
        <w:i/>
        <w:iCs/>
        <w:sz w:val="20"/>
        <w:szCs w:val="20"/>
      </w:rPr>
      <w:t xml:space="preserve"> </w:t>
    </w:r>
    <w:r w:rsidRPr="00BB454E">
      <w:rPr>
        <w:rFonts w:ascii="Franklin Gothic Medium" w:hAnsi="Franklin Gothic Medium"/>
        <w:i/>
        <w:iCs/>
        <w:sz w:val="20"/>
        <w:szCs w:val="20"/>
      </w:rPr>
      <w:t xml:space="preserve">správa bytových domov </w:t>
    </w:r>
  </w:p>
  <w:p w14:paraId="07F64FF0" w14:textId="77777777" w:rsidR="00C37AF5" w:rsidRPr="0007672A" w:rsidRDefault="00C37AF5" w:rsidP="00C37AF5">
    <w:pPr>
      <w:pStyle w:val="Hlavika"/>
      <w:rPr>
        <w:rFonts w:ascii="Franklin Gothic Medium" w:hAnsi="Franklin Gothic Medium"/>
        <w:i/>
        <w:iCs/>
        <w:sz w:val="20"/>
        <w:szCs w:val="20"/>
      </w:rPr>
    </w:pPr>
    <w:r>
      <w:rPr>
        <w:rFonts w:ascii="Franklin Gothic Medium" w:hAnsi="Franklin Gothic Medium"/>
        <w:i/>
        <w:iCs/>
        <w:sz w:val="20"/>
        <w:szCs w:val="20"/>
      </w:rPr>
      <w:t>a odborné poradenstvo v oblasti správy</w:t>
    </w:r>
  </w:p>
  <w:p w14:paraId="41B29B16" w14:textId="77777777" w:rsidR="00C37AF5" w:rsidRDefault="00C37AF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95924"/>
    <w:multiLevelType w:val="multilevel"/>
    <w:tmpl w:val="2A82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43"/>
    <w:rsid w:val="001059DD"/>
    <w:rsid w:val="001F221F"/>
    <w:rsid w:val="0024698E"/>
    <w:rsid w:val="00300538"/>
    <w:rsid w:val="0035704A"/>
    <w:rsid w:val="00374943"/>
    <w:rsid w:val="00513FCC"/>
    <w:rsid w:val="00526604"/>
    <w:rsid w:val="00555150"/>
    <w:rsid w:val="005C6C6F"/>
    <w:rsid w:val="00621553"/>
    <w:rsid w:val="00664636"/>
    <w:rsid w:val="006F7B26"/>
    <w:rsid w:val="00806B58"/>
    <w:rsid w:val="00807DE3"/>
    <w:rsid w:val="00813312"/>
    <w:rsid w:val="00922C5D"/>
    <w:rsid w:val="00943CD5"/>
    <w:rsid w:val="009B0EDC"/>
    <w:rsid w:val="00A10BA4"/>
    <w:rsid w:val="00A42269"/>
    <w:rsid w:val="00A87A0C"/>
    <w:rsid w:val="00AC74A6"/>
    <w:rsid w:val="00AF6F69"/>
    <w:rsid w:val="00B8555D"/>
    <w:rsid w:val="00C37AF5"/>
    <w:rsid w:val="00CA0F93"/>
    <w:rsid w:val="00CA42A6"/>
    <w:rsid w:val="00CE0108"/>
    <w:rsid w:val="00CE09BE"/>
    <w:rsid w:val="00D72C7E"/>
    <w:rsid w:val="00DC2C64"/>
    <w:rsid w:val="00DD6F75"/>
    <w:rsid w:val="00DE24EA"/>
    <w:rsid w:val="00E06749"/>
    <w:rsid w:val="00EC64C2"/>
    <w:rsid w:val="00EF1F29"/>
    <w:rsid w:val="00F16F0E"/>
    <w:rsid w:val="00FC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A505"/>
  <w15:chartTrackingRefBased/>
  <w15:docId w15:val="{6CE62A45-717D-49AB-8EA4-76DA0D9D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374943"/>
    <w:pPr>
      <w:spacing w:after="0" w:line="240" w:lineRule="auto"/>
    </w:pPr>
    <w:rPr>
      <w:rFonts w:ascii="Calibri" w:hAnsi="Calibri" w:cs="Calibri"/>
      <w:lang w:eastAsia="sk-SK"/>
    </w:rPr>
  </w:style>
  <w:style w:type="paragraph" w:customStyle="1" w:styleId="xmsolistparagraph">
    <w:name w:val="x_msolistparagraph"/>
    <w:basedOn w:val="Normlny"/>
    <w:rsid w:val="00374943"/>
    <w:pPr>
      <w:spacing w:after="0" w:line="240" w:lineRule="auto"/>
      <w:ind w:left="720"/>
    </w:pPr>
    <w:rPr>
      <w:rFonts w:ascii="Calibri" w:hAnsi="Calibri" w:cs="Calibri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3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7AF5"/>
  </w:style>
  <w:style w:type="paragraph" w:styleId="Pta">
    <w:name w:val="footer"/>
    <w:basedOn w:val="Normlny"/>
    <w:link w:val="PtaChar"/>
    <w:uiPriority w:val="99"/>
    <w:unhideWhenUsed/>
    <w:rsid w:val="00C37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7AF5"/>
  </w:style>
  <w:style w:type="character" w:styleId="Hypertextovprepojenie">
    <w:name w:val="Hyperlink"/>
    <w:basedOn w:val="Predvolenpsmoodseku"/>
    <w:uiPriority w:val="99"/>
    <w:unhideWhenUsed/>
    <w:rsid w:val="00C37AF5"/>
    <w:rPr>
      <w:color w:val="0563C1" w:themeColor="hyperlink"/>
      <w:u w:val="single"/>
    </w:rPr>
  </w:style>
  <w:style w:type="character" w:styleId="Zstupntext">
    <w:name w:val="Placeholder Text"/>
    <w:basedOn w:val="Predvolenpsmoodseku"/>
    <w:uiPriority w:val="99"/>
    <w:semiHidden/>
    <w:rsid w:val="00A10B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6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ravcabudov.sk" TargetMode="External"/><Relationship Id="rId1" Type="http://schemas.openxmlformats.org/officeDocument/2006/relationships/hyperlink" Target="mailto:kancelaria@spravcabudo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Jana Guoth</cp:lastModifiedBy>
  <cp:revision>8</cp:revision>
  <dcterms:created xsi:type="dcterms:W3CDTF">2026-05-14T09:03:00Z</dcterms:created>
  <dcterms:modified xsi:type="dcterms:W3CDTF">2026-06-25T18:31:00Z</dcterms:modified>
</cp:coreProperties>
</file>